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B016B0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1/PM7</w:t>
      </w:r>
      <w:bookmarkStart w:id="0" w:name="_GoBack"/>
      <w:bookmarkEnd w:id="0"/>
      <w:r w:rsidR="006524D5">
        <w:rPr>
          <w:rFonts w:ascii="Tahoma" w:hAnsi="Tahoma" w:cs="Tahoma"/>
          <w:b/>
          <w:sz w:val="18"/>
          <w:szCs w:val="18"/>
        </w:rPr>
        <w:t>/2018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KRS/CEiDG)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Pzp),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ind w:firstLine="70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</w:t>
      </w:r>
      <w:r w:rsidR="00B016B0">
        <w:rPr>
          <w:rFonts w:ascii="Tahoma" w:hAnsi="Tahoma" w:cs="Tahoma"/>
          <w:sz w:val="18"/>
          <w:szCs w:val="18"/>
        </w:rPr>
        <w:t>lenie zamówienia publicznego na</w:t>
      </w:r>
      <w:r w:rsidR="00B016B0" w:rsidRPr="00B016B0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 w:rsidR="00B016B0" w:rsidRPr="009812E4">
        <w:rPr>
          <w:rFonts w:ascii="Tahoma" w:hAnsi="Tahoma" w:cs="Tahoma"/>
          <w:b/>
          <w:bCs/>
          <w:sz w:val="18"/>
          <w:szCs w:val="18"/>
          <w:lang w:eastAsia="pl-PL"/>
        </w:rPr>
        <w:t>remont przedszkola i doposażenie placu zabaw przy Przedszkolu Miejskim nr 7 w  Łodzi,</w:t>
      </w:r>
      <w:r w:rsidR="00B016B0">
        <w:rPr>
          <w:rFonts w:ascii="Tahoma" w:hAnsi="Tahoma" w:cs="Tahoma"/>
          <w:b/>
          <w:bCs/>
          <w:sz w:val="18"/>
          <w:szCs w:val="18"/>
          <w:lang w:eastAsia="pl-PL"/>
        </w:rPr>
        <w:t xml:space="preserve">  </w:t>
      </w:r>
      <w:r>
        <w:rPr>
          <w:rFonts w:ascii="Tahoma" w:hAnsi="Tahoma" w:cs="Tahoma"/>
          <w:sz w:val="18"/>
          <w:szCs w:val="18"/>
        </w:rPr>
        <w:t>oświadczam, co następuje: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>ustawy Pzp.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nie podlegam wykluczeniu z postępowania na podstawie art. 24 ust. 5 ustawy Pzp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ascii="Tahoma" w:hAnsi="Tahoma" w:cs="Tahom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 </w:t>
      </w:r>
      <w:r>
        <w:rPr>
          <w:rFonts w:ascii="Tahoma" w:hAnsi="Tahoma" w:cs="Tahoma"/>
          <w:i/>
          <w:sz w:val="18"/>
          <w:szCs w:val="18"/>
        </w:rPr>
        <w:t xml:space="preserve">(podać pełną nazwę/firmę, adres, a także w zależności od podmiotu: NIP/PESEL, KRS/CEiDG) </w:t>
      </w:r>
      <w:r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 w:rsidR="00480EBB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B0" w:rsidRDefault="00B016B0" w:rsidP="00B016B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16B0" w:rsidRPr="00B016B0" w:rsidRDefault="00B016B0" w:rsidP="00B016B0">
        <w:pPr>
          <w:spacing w:after="0"/>
          <w:jc w:val="center"/>
        </w:pPr>
        <w:r>
          <w:rPr>
            <w:rFonts w:ascii="Arial" w:hAnsi="Arial" w:cs="Arial"/>
            <w:sz w:val="16"/>
            <w:szCs w:val="16"/>
          </w:rPr>
          <w:t>Przedszkole Miejskie nr 7</w:t>
        </w:r>
      </w:p>
      <w:p w:rsidR="00B016B0" w:rsidRDefault="00B016B0" w:rsidP="00B016B0">
        <w:pPr>
          <w:pStyle w:val="Stopka"/>
          <w:ind w:right="360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93-520  Łódź, ul. Smocza 4</w:t>
        </w:r>
      </w:p>
      <w:p w:rsidR="00480EBB" w:rsidRDefault="006524D5" w:rsidP="00B016B0">
        <w:pPr>
          <w:spacing w:after="0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B016B0">
          <w:rPr>
            <w:rStyle w:val="Numerstrony"/>
            <w:rFonts w:ascii="Arial" w:hAnsi="Arial" w:cs="Arial"/>
            <w:noProof/>
            <w:sz w:val="16"/>
            <w:szCs w:val="16"/>
          </w:rPr>
          <w:t>1</w: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B016B0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B016B0" w:rsidP="00B016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B0" w:rsidRDefault="00B016B0" w:rsidP="00B016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BB"/>
    <w:rsid w:val="00480EBB"/>
    <w:rsid w:val="006524D5"/>
    <w:rsid w:val="00B016B0"/>
    <w:rsid w:val="00E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DD1F47"/>
  <w15:docId w15:val="{7AE16B20-D7F1-4CFD-B168-05D0D6E6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1F8F-136C-489B-AAB9-6D1AFD18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12</cp:revision>
  <cp:lastPrinted>2018-05-17T09:37:00Z</cp:lastPrinted>
  <dcterms:created xsi:type="dcterms:W3CDTF">2017-03-07T08:21:00Z</dcterms:created>
  <dcterms:modified xsi:type="dcterms:W3CDTF">2018-05-17T09:37:00Z</dcterms:modified>
</cp:coreProperties>
</file>